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2B" w:rsidRDefault="008B6A2B">
      <w:pPr>
        <w:pStyle w:val="Standard"/>
        <w:rPr>
          <w:b/>
          <w:szCs w:val="28"/>
        </w:rPr>
      </w:pPr>
    </w:p>
    <w:p w:rsidR="008B6A2B" w:rsidRDefault="00290ADB">
      <w:pPr>
        <w:pStyle w:val="Standard"/>
        <w:rPr>
          <w:b/>
          <w:szCs w:val="28"/>
        </w:rPr>
      </w:pPr>
      <w:r>
        <w:rPr>
          <w:b/>
          <w:color w:val="1C1C1C"/>
          <w:szCs w:val="28"/>
        </w:rPr>
        <w:t xml:space="preserve">    </w:t>
      </w:r>
      <w:r>
        <w:rPr>
          <w:b/>
          <w:color w:val="1C1C1C"/>
          <w:sz w:val="32"/>
          <w:szCs w:val="32"/>
        </w:rPr>
        <w:t>ВНИМАНИЮ СЕМЕЙ С ДЕТЬМИ,</w:t>
      </w:r>
    </w:p>
    <w:p w:rsidR="008B6A2B" w:rsidRDefault="00290ADB">
      <w:pPr>
        <w:pStyle w:val="Standard"/>
        <w:rPr>
          <w:b/>
          <w:szCs w:val="28"/>
        </w:rPr>
      </w:pPr>
      <w:r>
        <w:rPr>
          <w:b/>
          <w:color w:val="1C1C1C"/>
          <w:sz w:val="32"/>
          <w:szCs w:val="32"/>
        </w:rPr>
        <w:t>ЗАРЕГИСТРИРОВАННЫХ в СОСНОВСКОМ РАЙОНЕ!</w:t>
      </w:r>
    </w:p>
    <w:p w:rsidR="008B6A2B" w:rsidRDefault="008B6A2B">
      <w:pPr>
        <w:pStyle w:val="Standard"/>
        <w:rPr>
          <w:b/>
          <w:color w:val="1C1C1C"/>
          <w:szCs w:val="28"/>
        </w:rPr>
      </w:pPr>
    </w:p>
    <w:p w:rsidR="008B6A2B" w:rsidRDefault="00290ADB">
      <w:pPr>
        <w:pStyle w:val="Standard"/>
        <w:rPr>
          <w:b/>
          <w:color w:val="1C1C1C"/>
          <w:szCs w:val="28"/>
        </w:rPr>
      </w:pPr>
      <w:r>
        <w:rPr>
          <w:b/>
          <w:color w:val="1C1C1C"/>
          <w:szCs w:val="28"/>
        </w:rPr>
        <w:t xml:space="preserve">КТО МОЖЕТ ВОСПОЛЬЗОВАТЬСЯ ПРАВОМ НА </w:t>
      </w:r>
      <w:bookmarkStart w:id="0" w:name="_GoBack"/>
      <w:r>
        <w:rPr>
          <w:b/>
          <w:color w:val="1C1C1C"/>
          <w:szCs w:val="28"/>
        </w:rPr>
        <w:t xml:space="preserve">СОЦИАЛЬНУЮ ГРУППУ В ДЕТСКИХ ДОШКОЛЬНЫХ </w:t>
      </w:r>
      <w:proofErr w:type="gramStart"/>
      <w:r>
        <w:rPr>
          <w:b/>
          <w:color w:val="1C1C1C"/>
          <w:szCs w:val="28"/>
        </w:rPr>
        <w:t xml:space="preserve">УЧРЕЖДЕНИЯХ </w:t>
      </w:r>
      <w:bookmarkEnd w:id="0"/>
      <w:r>
        <w:rPr>
          <w:b/>
          <w:color w:val="1C1C1C"/>
          <w:szCs w:val="28"/>
        </w:rPr>
        <w:t>!?</w:t>
      </w:r>
      <w:proofErr w:type="gramEnd"/>
    </w:p>
    <w:p w:rsidR="008B6A2B" w:rsidRDefault="008B6A2B">
      <w:pPr>
        <w:pStyle w:val="Standard"/>
        <w:rPr>
          <w:b/>
          <w:szCs w:val="28"/>
        </w:rPr>
      </w:pPr>
    </w:p>
    <w:p w:rsidR="008B6A2B" w:rsidRDefault="008B6A2B">
      <w:pPr>
        <w:pStyle w:val="Standard"/>
        <w:rPr>
          <w:b/>
          <w:szCs w:val="28"/>
        </w:rPr>
      </w:pPr>
    </w:p>
    <w:p w:rsidR="008B6A2B" w:rsidRDefault="008B6A2B">
      <w:pPr>
        <w:pStyle w:val="Standard"/>
        <w:rPr>
          <w:b/>
          <w:szCs w:val="28"/>
        </w:rPr>
      </w:pPr>
    </w:p>
    <w:p w:rsidR="008B6A2B" w:rsidRDefault="00290ADB">
      <w:pPr>
        <w:pStyle w:val="Standard"/>
        <w:jc w:val="both"/>
        <w:rPr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Cs w:val="28"/>
        </w:rPr>
        <w:t>Постановлением Администрации Сосновского муниципального района Челябинской области от 13.06.2023 № 1086 внесены изменения в Положение о порядке, размере и условиях предоставления компенсации части платы, взимаемой с родителей (законных представителей) за п</w:t>
      </w:r>
      <w:r>
        <w:rPr>
          <w:rFonts w:ascii="Times New Roman" w:eastAsia="Times New Roman" w:hAnsi="Times New Roman" w:cs="Times New Roman"/>
          <w:color w:val="000000"/>
          <w:szCs w:val="28"/>
        </w:rPr>
        <w:t>рисмотр и уход за детьми, в муниципальных образовательных организациях, реализующих основную общеобразовательную программу дошкольного образования, из малообеспеченных, неблагополучных семей, а также семей, оказавшихся в трудной жизненной ситуации (далее п</w:t>
      </w:r>
      <w:r>
        <w:rPr>
          <w:rFonts w:ascii="Times New Roman" w:eastAsia="Times New Roman" w:hAnsi="Times New Roman" w:cs="Times New Roman"/>
          <w:color w:val="000000"/>
          <w:szCs w:val="28"/>
        </w:rPr>
        <w:t>о тексту — Положение).</w:t>
      </w:r>
    </w:p>
    <w:p w:rsidR="008B6A2B" w:rsidRDefault="00290ADB">
      <w:pPr>
        <w:pStyle w:val="Standard"/>
        <w:widowControl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   </w:t>
      </w:r>
    </w:p>
    <w:p w:rsidR="008B6A2B" w:rsidRDefault="00290ADB">
      <w:pPr>
        <w:pStyle w:val="Standard"/>
        <w:widowControl/>
        <w:rPr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С учетом принятых дополнений и изменений в вышеуказанное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>Положение,  Управление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социальной защиты населения Сосновского района предоставляет:</w:t>
      </w:r>
    </w:p>
    <w:p w:rsidR="008B6A2B" w:rsidRDefault="008B6A2B">
      <w:pPr>
        <w:pStyle w:val="Standard"/>
        <w:spacing w:line="276" w:lineRule="auto"/>
        <w:jc w:val="both"/>
        <w:rPr>
          <w:color w:val="1C1C1C"/>
          <w:szCs w:val="28"/>
        </w:rPr>
      </w:pPr>
    </w:p>
    <w:p w:rsidR="008B6A2B" w:rsidRDefault="00290ADB">
      <w:pPr>
        <w:pStyle w:val="Standard"/>
        <w:numPr>
          <w:ilvl w:val="0"/>
          <w:numId w:val="16"/>
        </w:numPr>
        <w:spacing w:line="276" w:lineRule="auto"/>
        <w:ind w:left="0" w:firstLine="0"/>
        <w:jc w:val="both"/>
      </w:pPr>
      <w:r>
        <w:rPr>
          <w:b/>
          <w:bCs/>
          <w:color w:val="000000"/>
          <w:szCs w:val="28"/>
          <w:u w:val="single"/>
        </w:rPr>
        <w:t>В образовательные учреждения Сосновского района</w:t>
      </w:r>
      <w:r>
        <w:rPr>
          <w:color w:val="000000"/>
          <w:szCs w:val="28"/>
        </w:rPr>
        <w:t xml:space="preserve"> сведения о статусе «малообе</w:t>
      </w:r>
      <w:r>
        <w:rPr>
          <w:color w:val="000000"/>
          <w:szCs w:val="28"/>
        </w:rPr>
        <w:t>спеченная семья» для получения компенсации части платы, взимаемой с родителей (законных представителей) за присмотр и уход за детьми в дошкольных образовательных организациях Сосновского муниципального района Челябинской области, если семья, состоит на учё</w:t>
      </w:r>
      <w:r>
        <w:rPr>
          <w:color w:val="000000"/>
          <w:szCs w:val="28"/>
        </w:rPr>
        <w:t>те в УСЗН и на день обращения (запроса), является получателем следующих мер социальной поддержки:</w:t>
      </w:r>
    </w:p>
    <w:p w:rsidR="008B6A2B" w:rsidRDefault="00290ADB">
      <w:pPr>
        <w:pStyle w:val="Standard"/>
        <w:numPr>
          <w:ilvl w:val="0"/>
          <w:numId w:val="17"/>
        </w:numPr>
        <w:spacing w:line="276" w:lineRule="auto"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«Пособие на ребенка» (пособие оформлено на ребенка, в отношении которого оформляется компенсация части родительской платы в детском саду);</w:t>
      </w:r>
    </w:p>
    <w:p w:rsidR="008B6A2B" w:rsidRDefault="00290ADB">
      <w:pPr>
        <w:pStyle w:val="Standard"/>
        <w:numPr>
          <w:ilvl w:val="0"/>
          <w:numId w:val="18"/>
        </w:numPr>
        <w:spacing w:line="276" w:lineRule="auto"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«Ежемесячная </w:t>
      </w:r>
      <w:r>
        <w:rPr>
          <w:color w:val="000000"/>
          <w:szCs w:val="28"/>
        </w:rPr>
        <w:t>денежная выплата по оплате жилищно-коммунальных услуг многодетной семье» (при назначении выплаты, ребенок, в отношении которого оформляется компенсация части родительской платы в детском саду, должен быть включен в состав семьи).</w:t>
      </w:r>
    </w:p>
    <w:p w:rsidR="008B6A2B" w:rsidRDefault="008B6A2B">
      <w:pPr>
        <w:pStyle w:val="Standard"/>
        <w:spacing w:line="276" w:lineRule="auto"/>
        <w:jc w:val="both"/>
        <w:rPr>
          <w:color w:val="000000"/>
          <w:szCs w:val="28"/>
        </w:rPr>
      </w:pPr>
    </w:p>
    <w:p w:rsidR="008B6A2B" w:rsidRDefault="00290ADB">
      <w:pPr>
        <w:pStyle w:val="Standard"/>
        <w:spacing w:line="276" w:lineRule="auto"/>
        <w:jc w:val="both"/>
      </w:pPr>
      <w:r>
        <w:rPr>
          <w:color w:val="000000"/>
        </w:rPr>
        <w:t xml:space="preserve">       Родителям нет необ</w:t>
      </w:r>
      <w:r>
        <w:rPr>
          <w:color w:val="000000"/>
        </w:rPr>
        <w:t xml:space="preserve">ходимости обращаться лично в УСЗН, т. к. запрос сведений, подтверждающих статус «малообеспеченная семья», делает непосредственно детский сад Сосновского района, который посещает ваш ребенок (при этом, заявление о посещении </w:t>
      </w:r>
      <w:proofErr w:type="spellStart"/>
      <w:proofErr w:type="gramStart"/>
      <w:r>
        <w:rPr>
          <w:color w:val="000000"/>
        </w:rPr>
        <w:t>соц.группы</w:t>
      </w:r>
      <w:proofErr w:type="spellEnd"/>
      <w:proofErr w:type="gramEnd"/>
      <w:r>
        <w:rPr>
          <w:color w:val="000000"/>
        </w:rPr>
        <w:t xml:space="preserve"> родители пишут в детск</w:t>
      </w:r>
      <w:r>
        <w:rPr>
          <w:color w:val="000000"/>
        </w:rPr>
        <w:t>ом саду, в котором дают согласие на обработку персональных данных своих и членов семьи).</w:t>
      </w:r>
    </w:p>
    <w:p w:rsidR="008B6A2B" w:rsidRDefault="008B6A2B">
      <w:pPr>
        <w:pStyle w:val="Standard"/>
        <w:spacing w:line="276" w:lineRule="auto"/>
        <w:jc w:val="both"/>
        <w:rPr>
          <w:color w:val="000000"/>
        </w:rPr>
      </w:pPr>
    </w:p>
    <w:p w:rsidR="008B6A2B" w:rsidRDefault="00290ADB">
      <w:pPr>
        <w:pStyle w:val="Standard"/>
        <w:numPr>
          <w:ilvl w:val="0"/>
          <w:numId w:val="19"/>
        </w:numPr>
        <w:spacing w:line="276" w:lineRule="auto"/>
        <w:ind w:left="0" w:firstLine="0"/>
        <w:jc w:val="both"/>
      </w:pPr>
      <w:r>
        <w:rPr>
          <w:b/>
          <w:bCs/>
          <w:color w:val="000000"/>
          <w:szCs w:val="28"/>
          <w:u w:val="single"/>
        </w:rPr>
        <w:t xml:space="preserve">В образовательные учреждения, находящиеся не в Сосновском муниципальном районе Челябинской области (а находящиеся в </w:t>
      </w:r>
      <w:r>
        <w:rPr>
          <w:b/>
          <w:bCs/>
          <w:color w:val="1C1C1C"/>
          <w:szCs w:val="28"/>
          <w:u w:val="single"/>
        </w:rPr>
        <w:t xml:space="preserve">городе </w:t>
      </w:r>
      <w:r>
        <w:rPr>
          <w:b/>
          <w:bCs/>
          <w:color w:val="1C1C1C"/>
          <w:szCs w:val="28"/>
          <w:u w:val="single"/>
        </w:rPr>
        <w:lastRenderedPageBreak/>
        <w:t>Челябинске, Челябинской области и иных субъ</w:t>
      </w:r>
      <w:r>
        <w:rPr>
          <w:b/>
          <w:bCs/>
          <w:color w:val="1C1C1C"/>
          <w:szCs w:val="28"/>
          <w:u w:val="single"/>
        </w:rPr>
        <w:t>ектах Российской Федерации)</w:t>
      </w:r>
      <w:r>
        <w:rPr>
          <w:b/>
          <w:bCs/>
          <w:color w:val="000000"/>
          <w:szCs w:val="28"/>
        </w:rPr>
        <w:t>,</w:t>
      </w:r>
      <w:r>
        <w:rPr>
          <w:color w:val="000000"/>
          <w:szCs w:val="28"/>
        </w:rPr>
        <w:t xml:space="preserve"> справку для предоставления компенсации родительской платы за содержание ребенка в дошкольной образовательной организации или компенсации части платы, взимаемой с родителей (законных представителей) за присмотр и уход за детьми в дошкольной образовательной</w:t>
      </w:r>
      <w:r>
        <w:rPr>
          <w:color w:val="000000"/>
          <w:szCs w:val="28"/>
        </w:rPr>
        <w:t xml:space="preserve"> организации, если семья,  состоит на учёте в УСЗН и на день обращения (запроса), является получателем следующих мер социальной поддержки:</w:t>
      </w:r>
    </w:p>
    <w:p w:rsidR="008B6A2B" w:rsidRDefault="008B6A2B">
      <w:pPr>
        <w:pStyle w:val="Standard"/>
        <w:spacing w:line="276" w:lineRule="auto"/>
        <w:jc w:val="both"/>
        <w:rPr>
          <w:color w:val="000000"/>
          <w:szCs w:val="28"/>
        </w:rPr>
      </w:pPr>
    </w:p>
    <w:p w:rsidR="008B6A2B" w:rsidRDefault="00290ADB">
      <w:pPr>
        <w:pStyle w:val="Standard"/>
        <w:numPr>
          <w:ilvl w:val="0"/>
          <w:numId w:val="20"/>
        </w:numPr>
        <w:spacing w:line="276" w:lineRule="auto"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«Пособие на ребенка» (пособие оформлено на ребенка, в отношении которого оформляется компенсация родительской платы </w:t>
      </w:r>
      <w:r>
        <w:rPr>
          <w:color w:val="000000"/>
          <w:szCs w:val="28"/>
        </w:rPr>
        <w:t>в детском саду или часть родительской платы в детском саду);</w:t>
      </w:r>
    </w:p>
    <w:p w:rsidR="008B6A2B" w:rsidRDefault="00290ADB">
      <w:pPr>
        <w:pStyle w:val="Standard"/>
        <w:widowControl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«Ежемесячная денежная выплата по оплате жилищно-коммунальных услуг многодетной семье» (при назначении выплаты, ребенок, в отношении которого оформляется компенсация родительской платы в детском с</w:t>
      </w:r>
      <w:r>
        <w:rPr>
          <w:rFonts w:ascii="Times New Roman" w:eastAsia="Times New Roman" w:hAnsi="Times New Roman" w:cs="Times New Roman"/>
          <w:color w:val="000000"/>
          <w:szCs w:val="28"/>
        </w:rPr>
        <w:t>аду или части родительской платы в детском саду, должен быть включен в состав семьи).</w:t>
      </w:r>
    </w:p>
    <w:p w:rsidR="008B6A2B" w:rsidRDefault="008B6A2B">
      <w:pPr>
        <w:pStyle w:val="Standard"/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:rsidR="008B6A2B" w:rsidRDefault="00290ADB">
      <w:pPr>
        <w:pStyle w:val="Standard"/>
        <w:spacing w:line="276" w:lineRule="auto"/>
        <w:jc w:val="both"/>
      </w:pPr>
      <w:r>
        <w:rPr>
          <w:color w:val="000000"/>
        </w:rPr>
        <w:t xml:space="preserve">      В этом случае, родителям необходимо обращаться лично в УСЗН для получения справки, подтверждающей статус «малообеспеченная семья», для её последующего предоставлен</w:t>
      </w:r>
      <w:r>
        <w:rPr>
          <w:color w:val="000000"/>
        </w:rPr>
        <w:t>ия в детский сад, который посещает ваш ребенок (при себе иметь паспорт и свидетельство о рождении ребенка).</w:t>
      </w:r>
    </w:p>
    <w:p w:rsidR="008B6A2B" w:rsidRDefault="008B6A2B">
      <w:pPr>
        <w:pStyle w:val="Standard"/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:rsidR="008B6A2B" w:rsidRDefault="008B6A2B">
      <w:pPr>
        <w:pStyle w:val="Standard"/>
        <w:widowControl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:rsidR="008B6A2B" w:rsidRDefault="008B6A2B">
      <w:pPr>
        <w:pStyle w:val="Standard"/>
        <w:widowControl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:rsidR="008B6A2B" w:rsidRDefault="008B6A2B">
      <w:pPr>
        <w:pStyle w:val="Standard"/>
        <w:widowControl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8B6A2B" w:rsidRDefault="00290AD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A2B" w:rsidRDefault="00290ADB">
      <w:pPr>
        <w:pStyle w:val="af"/>
        <w:ind w:left="0"/>
        <w:jc w:val="both"/>
        <w:rPr>
          <w:b/>
          <w:szCs w:val="28"/>
        </w:rPr>
      </w:pPr>
      <w:r>
        <w:rPr>
          <w:b/>
          <w:szCs w:val="28"/>
        </w:rPr>
        <w:t>Получить более подробную информацию Вы можете:</w:t>
      </w:r>
    </w:p>
    <w:p w:rsidR="008B6A2B" w:rsidRDefault="00290ADB">
      <w:pPr>
        <w:pStyle w:val="af"/>
        <w:ind w:left="0"/>
        <w:jc w:val="both"/>
        <w:rPr>
          <w:szCs w:val="28"/>
        </w:rPr>
      </w:pPr>
      <w:r>
        <w:rPr>
          <w:szCs w:val="28"/>
        </w:rPr>
        <w:t xml:space="preserve">с. Долгодеревенское, ул. Свердловская, д. 2 В, 7 </w:t>
      </w:r>
      <w:proofErr w:type="spellStart"/>
      <w:r>
        <w:rPr>
          <w:szCs w:val="28"/>
        </w:rPr>
        <w:t>н.п</w:t>
      </w:r>
      <w:proofErr w:type="spellEnd"/>
      <w:r>
        <w:rPr>
          <w:szCs w:val="28"/>
        </w:rPr>
        <w:t>.</w:t>
      </w:r>
    </w:p>
    <w:p w:rsidR="008B6A2B" w:rsidRDefault="00290ADB">
      <w:pPr>
        <w:pStyle w:val="Standard"/>
        <w:jc w:val="both"/>
        <w:rPr>
          <w:szCs w:val="28"/>
        </w:rPr>
      </w:pPr>
      <w:r>
        <w:rPr>
          <w:szCs w:val="28"/>
        </w:rPr>
        <w:t>Кабинет №</w:t>
      </w:r>
      <w:r w:rsidRPr="00290ADB">
        <w:rPr>
          <w:szCs w:val="28"/>
        </w:rPr>
        <w:t xml:space="preserve"> 3, </w:t>
      </w:r>
      <w:r>
        <w:rPr>
          <w:b/>
          <w:szCs w:val="28"/>
        </w:rPr>
        <w:t>Тел</w:t>
      </w:r>
      <w:r w:rsidRPr="00290ADB">
        <w:rPr>
          <w:b/>
          <w:szCs w:val="28"/>
        </w:rPr>
        <w:t>.: 8(351-44)  4-53-00 (добавочный 4)</w:t>
      </w:r>
    </w:p>
    <w:p w:rsidR="008B6A2B" w:rsidRDefault="00290ADB">
      <w:pPr>
        <w:pStyle w:val="Standard"/>
        <w:jc w:val="both"/>
      </w:pP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hyperlink r:id="rId7" w:history="1">
        <w:r>
          <w:rPr>
            <w:rStyle w:val="Internetlink"/>
            <w:color w:val="000000"/>
            <w:szCs w:val="28"/>
            <w:lang w:val="en-US"/>
          </w:rPr>
          <w:t>uszn</w:t>
        </w:r>
      </w:hyperlink>
      <w:hyperlink r:id="rId8" w:history="1">
        <w:r>
          <w:rPr>
            <w:rStyle w:val="Internetlink"/>
            <w:color w:val="000000"/>
            <w:szCs w:val="28"/>
          </w:rPr>
          <w:t>11@</w:t>
        </w:r>
      </w:hyperlink>
      <w:hyperlink r:id="rId9" w:history="1">
        <w:r>
          <w:rPr>
            <w:rStyle w:val="Internetlink"/>
            <w:color w:val="000000"/>
            <w:szCs w:val="28"/>
            <w:lang w:val="en-US"/>
          </w:rPr>
          <w:t>minsoc</w:t>
        </w:r>
      </w:hyperlink>
      <w:hyperlink r:id="rId10" w:history="1">
        <w:r>
          <w:rPr>
            <w:rStyle w:val="Internetlink"/>
            <w:color w:val="000000"/>
            <w:szCs w:val="28"/>
          </w:rPr>
          <w:t>74.</w:t>
        </w:r>
      </w:hyperlink>
      <w:hyperlink r:id="rId11" w:history="1">
        <w:proofErr w:type="spellStart"/>
        <w:r>
          <w:rPr>
            <w:rStyle w:val="Internetlink"/>
            <w:color w:val="000000"/>
            <w:szCs w:val="28"/>
            <w:lang w:val="en-US"/>
          </w:rPr>
          <w:t>ru</w:t>
        </w:r>
        <w:proofErr w:type="spellEnd"/>
      </w:hyperlink>
    </w:p>
    <w:p w:rsidR="008B6A2B" w:rsidRDefault="008B6A2B">
      <w:pPr>
        <w:pStyle w:val="Standard"/>
        <w:jc w:val="both"/>
        <w:rPr>
          <w:b/>
          <w:szCs w:val="28"/>
        </w:rPr>
      </w:pPr>
    </w:p>
    <w:p w:rsidR="008B6A2B" w:rsidRDefault="00290ADB">
      <w:pPr>
        <w:pStyle w:val="Standard"/>
        <w:jc w:val="both"/>
        <w:rPr>
          <w:b/>
          <w:szCs w:val="28"/>
        </w:rPr>
      </w:pPr>
      <w:r>
        <w:rPr>
          <w:b/>
          <w:szCs w:val="28"/>
        </w:rPr>
        <w:t>Приемные дни:</w:t>
      </w:r>
    </w:p>
    <w:p w:rsidR="008B6A2B" w:rsidRDefault="00290ADB">
      <w:pPr>
        <w:pStyle w:val="Standard"/>
        <w:jc w:val="both"/>
        <w:rPr>
          <w:szCs w:val="28"/>
        </w:rPr>
      </w:pPr>
      <w:r>
        <w:rPr>
          <w:szCs w:val="28"/>
        </w:rPr>
        <w:t>Понедельник, Вторник, Среда</w:t>
      </w:r>
    </w:p>
    <w:p w:rsidR="008B6A2B" w:rsidRDefault="00290ADB">
      <w:pPr>
        <w:pStyle w:val="Standard"/>
        <w:widowControl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с 9-00 до 17-00 ч.   </w:t>
      </w:r>
    </w:p>
    <w:p w:rsidR="008B6A2B" w:rsidRDefault="00290ADB">
      <w:pPr>
        <w:pStyle w:val="Standard"/>
        <w:widowControl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Перерыв с 13.00 до 14.00</w:t>
      </w:r>
    </w:p>
    <w:p w:rsidR="008B6A2B" w:rsidRDefault="008B6A2B">
      <w:pPr>
        <w:pStyle w:val="ConsPlusNormal"/>
        <w:widowControl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6A2B">
      <w:headerReference w:type="default" r:id="rId12"/>
      <w:footerReference w:type="default" r:id="rId13"/>
      <w:pgSz w:w="11906" w:h="16838"/>
      <w:pgMar w:top="645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0ADB">
      <w:r>
        <w:separator/>
      </w:r>
    </w:p>
  </w:endnote>
  <w:endnote w:type="continuationSeparator" w:id="0">
    <w:p w:rsidR="00000000" w:rsidRDefault="0029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243" w:rsidRDefault="00290A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0ADB">
      <w:r>
        <w:rPr>
          <w:color w:val="000000"/>
        </w:rPr>
        <w:separator/>
      </w:r>
    </w:p>
  </w:footnote>
  <w:footnote w:type="continuationSeparator" w:id="0">
    <w:p w:rsidR="00000000" w:rsidRDefault="0029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243" w:rsidRDefault="00290AD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CCC"/>
    <w:multiLevelType w:val="multilevel"/>
    <w:tmpl w:val="A66AD95E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" w15:restartNumberingAfterBreak="0">
    <w:nsid w:val="1596538C"/>
    <w:multiLevelType w:val="multilevel"/>
    <w:tmpl w:val="B9465F12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9A21EF9"/>
    <w:multiLevelType w:val="multilevel"/>
    <w:tmpl w:val="E5D2508C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3" w15:restartNumberingAfterBreak="0">
    <w:nsid w:val="203D749C"/>
    <w:multiLevelType w:val="multilevel"/>
    <w:tmpl w:val="CFDA998C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4" w15:restartNumberingAfterBreak="0">
    <w:nsid w:val="28D23C7B"/>
    <w:multiLevelType w:val="multilevel"/>
    <w:tmpl w:val="FD646C08"/>
    <w:styleLink w:val="WW8Num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F1E4989"/>
    <w:multiLevelType w:val="multilevel"/>
    <w:tmpl w:val="AF38674A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6" w15:restartNumberingAfterBreak="0">
    <w:nsid w:val="2FCE4035"/>
    <w:multiLevelType w:val="multilevel"/>
    <w:tmpl w:val="D53E2E24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7" w15:restartNumberingAfterBreak="0">
    <w:nsid w:val="32D255D5"/>
    <w:multiLevelType w:val="multilevel"/>
    <w:tmpl w:val="4246CC48"/>
    <w:lvl w:ilvl="0">
      <w:numFmt w:val="bullet"/>
      <w:lvlText w:val="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6411833"/>
    <w:multiLevelType w:val="multilevel"/>
    <w:tmpl w:val="2CD07EBA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9" w15:restartNumberingAfterBreak="0">
    <w:nsid w:val="366B5A51"/>
    <w:multiLevelType w:val="multilevel"/>
    <w:tmpl w:val="2E528508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98A2780"/>
    <w:multiLevelType w:val="multilevel"/>
    <w:tmpl w:val="08946CA4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1" w15:restartNumberingAfterBreak="0">
    <w:nsid w:val="3EE0460E"/>
    <w:multiLevelType w:val="multilevel"/>
    <w:tmpl w:val="9FFAC9F0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2" w15:restartNumberingAfterBreak="0">
    <w:nsid w:val="405E20A6"/>
    <w:multiLevelType w:val="multilevel"/>
    <w:tmpl w:val="6ABE7656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3" w15:restartNumberingAfterBreak="0">
    <w:nsid w:val="445248EE"/>
    <w:multiLevelType w:val="multilevel"/>
    <w:tmpl w:val="4580D4AA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73A3B70"/>
    <w:multiLevelType w:val="multilevel"/>
    <w:tmpl w:val="D4625B2C"/>
    <w:lvl w:ilvl="0">
      <w:numFmt w:val="bullet"/>
      <w:lvlText w:val="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8510F9D"/>
    <w:multiLevelType w:val="multilevel"/>
    <w:tmpl w:val="650E5328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6" w15:restartNumberingAfterBreak="0">
    <w:nsid w:val="4C4C4795"/>
    <w:multiLevelType w:val="multilevel"/>
    <w:tmpl w:val="D63082D2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7" w15:restartNumberingAfterBreak="0">
    <w:nsid w:val="50B27E0C"/>
    <w:multiLevelType w:val="multilevel"/>
    <w:tmpl w:val="ED66EE56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F5C65F4"/>
    <w:multiLevelType w:val="multilevel"/>
    <w:tmpl w:val="070480CA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9" w15:restartNumberingAfterBreak="0">
    <w:nsid w:val="6FC23D0D"/>
    <w:multiLevelType w:val="multilevel"/>
    <w:tmpl w:val="D9C63BEE"/>
    <w:styleLink w:val="WW8Num1"/>
    <w:lvl w:ilvl="0">
      <w:numFmt w:val="bullet"/>
      <w:lvlText w:val=""/>
      <w:lvlJc w:val="left"/>
      <w:pPr>
        <w:ind w:left="502" w:hanging="360"/>
      </w:pPr>
      <w:rPr>
        <w:rFonts w:ascii="Wingdings" w:hAnsi="Wingdings" w:cs="Wingdings"/>
        <w:b w:val="0"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82E3C36"/>
    <w:multiLevelType w:val="multilevel"/>
    <w:tmpl w:val="58AE87FC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num w:numId="1">
    <w:abstractNumId w:val="18"/>
  </w:num>
  <w:num w:numId="2">
    <w:abstractNumId w:val="5"/>
  </w:num>
  <w:num w:numId="3">
    <w:abstractNumId w:val="20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15"/>
  </w:num>
  <w:num w:numId="11">
    <w:abstractNumId w:val="16"/>
  </w:num>
  <w:num w:numId="12">
    <w:abstractNumId w:val="2"/>
  </w:num>
  <w:num w:numId="13">
    <w:abstractNumId w:val="12"/>
  </w:num>
  <w:num w:numId="14">
    <w:abstractNumId w:val="4"/>
  </w:num>
  <w:num w:numId="15">
    <w:abstractNumId w:val="19"/>
  </w:num>
  <w:num w:numId="16">
    <w:abstractNumId w:val="7"/>
  </w:num>
  <w:num w:numId="17">
    <w:abstractNumId w:val="17"/>
  </w:num>
  <w:num w:numId="18">
    <w:abstractNumId w:val="9"/>
  </w:num>
  <w:num w:numId="19">
    <w:abstractNumId w:val="14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B6A2B"/>
    <w:rsid w:val="00290ADB"/>
    <w:rsid w:val="008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5E72F-507B-4C36-940E-91E7B68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Calibri" w:eastAsia="Times New Roman" w:hAnsi="Calibri" w:cs="Calibri"/>
      <w:sz w:val="22"/>
      <w:szCs w:val="20"/>
      <w:lang w:eastAsia="zh-CN"/>
    </w:rPr>
  </w:style>
  <w:style w:type="paragraph" w:styleId="af">
    <w:name w:val="List Paragraph"/>
    <w:basedOn w:val="Standard"/>
    <w:pPr>
      <w:ind w:left="720"/>
    </w:pPr>
  </w:style>
  <w:style w:type="paragraph" w:customStyle="1" w:styleId="s1">
    <w:name w:val="s_1"/>
    <w:basedOn w:val="Standard"/>
    <w:pPr>
      <w:spacing w:before="280" w:after="280"/>
      <w:jc w:val="left"/>
    </w:pPr>
    <w:rPr>
      <w:sz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WW8Num2z0">
    <w:name w:val="WW8Num2z0"/>
    <w:rPr>
      <w:rFonts w:ascii="Wingdings" w:eastAsia="Wingdings" w:hAnsi="Wingdings" w:cs="Wingdings"/>
      <w:sz w:val="23"/>
      <w:szCs w:val="23"/>
    </w:rPr>
  </w:style>
  <w:style w:type="character" w:customStyle="1" w:styleId="WW8Num1z0">
    <w:name w:val="WW8Num1z0"/>
    <w:rPr>
      <w:rFonts w:ascii="Wingdings" w:eastAsia="Wingdings" w:hAnsi="Wingdings" w:cs="Wingdings"/>
      <w:b w:val="0"/>
      <w:sz w:val="23"/>
      <w:szCs w:val="23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numbering" w:customStyle="1" w:styleId="WW8Num2">
    <w:name w:val="WW8Num2"/>
    <w:basedOn w:val="a4"/>
    <w:pPr>
      <w:numPr>
        <w:numId w:val="14"/>
      </w:numPr>
    </w:pPr>
  </w:style>
  <w:style w:type="numbering" w:customStyle="1" w:styleId="WW8Num1">
    <w:name w:val="WW8Num1"/>
    <w:basedOn w:val="a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11@minsoc74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zn11@minsoc74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zn11@minsoc74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szn11@minsoc7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zn11@minsoc74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Пользователь Windows</cp:lastModifiedBy>
  <cp:revision>1</cp:revision>
  <cp:lastPrinted>2023-08-01T19:19:00Z</cp:lastPrinted>
  <dcterms:created xsi:type="dcterms:W3CDTF">2022-07-05T12:13:00Z</dcterms:created>
  <dcterms:modified xsi:type="dcterms:W3CDTF">2023-08-02T05:28:00Z</dcterms:modified>
</cp:coreProperties>
</file>